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2A" w:rsidRPr="00774AE1" w:rsidRDefault="005F152A" w:rsidP="00D24F79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  <w:r w:rsidRPr="00774AE1">
        <w:rPr>
          <w:rFonts w:eastAsia="Calibri" w:cs="Times New Roman"/>
          <w:szCs w:val="28"/>
        </w:rPr>
        <w:t>Муниципальное автономное общеобразовательное учреждение</w:t>
      </w:r>
    </w:p>
    <w:p w:rsidR="005F152A" w:rsidRPr="00774AE1" w:rsidRDefault="005F152A" w:rsidP="00D24F79">
      <w:pPr>
        <w:spacing w:after="0" w:line="240" w:lineRule="auto"/>
        <w:ind w:firstLine="709"/>
        <w:jc w:val="center"/>
        <w:rPr>
          <w:rFonts w:eastAsia="Calibri" w:cs="Times New Roman"/>
          <w:szCs w:val="28"/>
        </w:rPr>
      </w:pPr>
      <w:r w:rsidRPr="00774AE1">
        <w:rPr>
          <w:rFonts w:eastAsia="Calibri" w:cs="Times New Roman"/>
          <w:szCs w:val="28"/>
        </w:rPr>
        <w:t>«Образовательный Центр №1»</w:t>
      </w:r>
    </w:p>
    <w:p w:rsidR="005F152A" w:rsidRPr="00774AE1" w:rsidRDefault="005F152A" w:rsidP="00D24F79">
      <w:pPr>
        <w:spacing w:after="0" w:line="240" w:lineRule="auto"/>
        <w:ind w:firstLine="709"/>
        <w:jc w:val="center"/>
        <w:rPr>
          <w:rFonts w:eastAsia="Calibri" w:cs="Times New Roman"/>
          <w:i/>
          <w:szCs w:val="28"/>
        </w:rPr>
      </w:pPr>
      <w:r w:rsidRPr="00774AE1">
        <w:rPr>
          <w:rFonts w:eastAsia="Calibri" w:cs="Times New Roman"/>
          <w:i/>
          <w:szCs w:val="28"/>
        </w:rPr>
        <w:t>454 136 г. Челябинск, ул. Молодогвардейцев, 56 б</w:t>
      </w:r>
    </w:p>
    <w:p w:rsidR="005F152A" w:rsidRPr="00774AE1" w:rsidRDefault="005F152A" w:rsidP="00D24F79">
      <w:pPr>
        <w:spacing w:after="0" w:line="240" w:lineRule="auto"/>
        <w:ind w:firstLine="709"/>
        <w:jc w:val="center"/>
        <w:rPr>
          <w:rFonts w:eastAsia="Calibri" w:cs="Times New Roman"/>
          <w:i/>
          <w:szCs w:val="28"/>
        </w:rPr>
      </w:pPr>
      <w:r w:rsidRPr="00774AE1">
        <w:rPr>
          <w:rFonts w:eastAsia="Calibri" w:cs="Times New Roman"/>
          <w:i/>
          <w:szCs w:val="28"/>
        </w:rPr>
        <w:t>Тел/факс 8(351) 742-29-83</w:t>
      </w:r>
    </w:p>
    <w:p w:rsidR="005F152A" w:rsidRPr="005F152A" w:rsidRDefault="005F152A" w:rsidP="00D24F79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eastAsia="Calibri" w:cs="Times New Roman"/>
          <w:i/>
          <w:szCs w:val="28"/>
          <w:lang w:val="en-US"/>
        </w:rPr>
      </w:pPr>
      <w:r w:rsidRPr="00774AE1">
        <w:rPr>
          <w:rFonts w:eastAsia="Calibri" w:cs="Times New Roman"/>
          <w:i/>
          <w:szCs w:val="28"/>
          <w:lang w:val="en-US"/>
        </w:rPr>
        <w:t>e</w:t>
      </w:r>
      <w:r w:rsidRPr="005F152A">
        <w:rPr>
          <w:rFonts w:eastAsia="Calibri" w:cs="Times New Roman"/>
          <w:i/>
          <w:szCs w:val="28"/>
          <w:lang w:val="en-US"/>
        </w:rPr>
        <w:t>-</w:t>
      </w:r>
      <w:r w:rsidRPr="00774AE1">
        <w:rPr>
          <w:rFonts w:eastAsia="Calibri" w:cs="Times New Roman"/>
          <w:i/>
          <w:szCs w:val="28"/>
          <w:lang w:val="en-US"/>
        </w:rPr>
        <w:t>mail</w:t>
      </w:r>
      <w:r w:rsidRPr="005F152A">
        <w:rPr>
          <w:rFonts w:eastAsia="Calibri" w:cs="Times New Roman"/>
          <w:i/>
          <w:szCs w:val="28"/>
          <w:lang w:val="en-US"/>
        </w:rPr>
        <w:t xml:space="preserve">: </w:t>
      </w:r>
      <w:r w:rsidRPr="00774AE1">
        <w:rPr>
          <w:rFonts w:eastAsia="Calibri" w:cs="Times New Roman"/>
          <w:i/>
          <w:szCs w:val="28"/>
          <w:lang w:val="en-US"/>
        </w:rPr>
        <w:t>maouoc</w:t>
      </w:r>
      <w:r w:rsidRPr="005F152A">
        <w:rPr>
          <w:rFonts w:eastAsia="Calibri" w:cs="Times New Roman"/>
          <w:i/>
          <w:szCs w:val="28"/>
          <w:lang w:val="en-US"/>
        </w:rPr>
        <w:t>1@</w:t>
      </w:r>
      <w:r w:rsidRPr="00774AE1">
        <w:rPr>
          <w:rFonts w:eastAsia="Calibri" w:cs="Times New Roman"/>
          <w:i/>
          <w:szCs w:val="28"/>
          <w:lang w:val="en-US"/>
        </w:rPr>
        <w:t>mail</w:t>
      </w:r>
      <w:r w:rsidRPr="005F152A">
        <w:rPr>
          <w:rFonts w:eastAsia="Calibri" w:cs="Times New Roman"/>
          <w:i/>
          <w:szCs w:val="28"/>
          <w:lang w:val="en-US"/>
        </w:rPr>
        <w:t>.</w:t>
      </w:r>
      <w:r w:rsidRPr="00774AE1">
        <w:rPr>
          <w:rFonts w:eastAsia="Calibri" w:cs="Times New Roman"/>
          <w:i/>
          <w:szCs w:val="28"/>
          <w:lang w:val="en-US"/>
        </w:rPr>
        <w:t>ru</w:t>
      </w:r>
    </w:p>
    <w:p w:rsidR="005F152A" w:rsidRP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  <w:lang w:val="en-US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P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5F152A" w:rsidRPr="005F152A" w:rsidRDefault="005F152A" w:rsidP="005F152A">
      <w:pPr>
        <w:spacing w:after="0" w:line="240" w:lineRule="auto"/>
        <w:jc w:val="both"/>
        <w:rPr>
          <w:rFonts w:cs="Times New Roman"/>
          <w:b/>
          <w:szCs w:val="28"/>
          <w:lang w:val="en-US"/>
        </w:rPr>
      </w:pPr>
    </w:p>
    <w:p w:rsidR="005F152A" w:rsidRPr="005F152A" w:rsidRDefault="005F152A" w:rsidP="00D24F79">
      <w:pPr>
        <w:spacing w:after="0" w:line="240" w:lineRule="auto"/>
        <w:jc w:val="center"/>
        <w:rPr>
          <w:rFonts w:cs="Times New Roman"/>
          <w:b/>
          <w:szCs w:val="28"/>
          <w:lang w:val="en-US"/>
        </w:rPr>
      </w:pPr>
      <w:r w:rsidRPr="00E30536">
        <w:rPr>
          <w:rFonts w:cs="Times New Roman"/>
          <w:b/>
          <w:szCs w:val="28"/>
        </w:rPr>
        <w:t>ПРОЕКТ</w:t>
      </w:r>
    </w:p>
    <w:p w:rsidR="005F152A" w:rsidRDefault="005F152A" w:rsidP="00D24F79">
      <w:pPr>
        <w:spacing w:after="0" w:line="240" w:lineRule="auto"/>
        <w:contextualSpacing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тему: </w:t>
      </w:r>
      <w:r w:rsidRPr="00E30536">
        <w:rPr>
          <w:rFonts w:cs="Times New Roman"/>
          <w:b/>
          <w:szCs w:val="28"/>
        </w:rPr>
        <w:t>«</w:t>
      </w:r>
      <w:r w:rsidRPr="00774AE1">
        <w:rPr>
          <w:rFonts w:cs="Times New Roman"/>
          <w:color w:val="000000" w:themeColor="text1"/>
          <w:szCs w:val="28"/>
          <w:shd w:val="clear" w:color="auto" w:fill="FFFFFF"/>
        </w:rPr>
        <w:t>Развитие единой образовательной среды «ОЦ №1» г.Челябинска</w:t>
      </w:r>
      <w:r w:rsidRPr="00E30536">
        <w:rPr>
          <w:rFonts w:cs="Times New Roman"/>
          <w:b/>
          <w:szCs w:val="28"/>
        </w:rPr>
        <w:t>»</w:t>
      </w:r>
    </w:p>
    <w:p w:rsidR="005F152A" w:rsidRDefault="005F152A" w:rsidP="00D24F79">
      <w:pPr>
        <w:spacing w:after="0" w:line="240" w:lineRule="auto"/>
        <w:ind w:firstLine="709"/>
        <w:jc w:val="center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left="4253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left="4253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left="4253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left="4253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left="4253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left="4253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left="4253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Автор: Правосудова Ирина Петровна,</w:t>
      </w:r>
    </w:p>
    <w:p w:rsidR="005F152A" w:rsidRDefault="005F152A" w:rsidP="005F152A">
      <w:pPr>
        <w:spacing w:after="0" w:line="240" w:lineRule="auto"/>
        <w:ind w:left="4253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Директор МАОУ «ОЦ №1» г. Челябинска</w:t>
      </w:r>
    </w:p>
    <w:p w:rsidR="005F152A" w:rsidRPr="00E30536" w:rsidRDefault="005F152A" w:rsidP="005F152A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5F152A" w:rsidRDefault="005F152A" w:rsidP="00D24F79">
      <w:pPr>
        <w:spacing w:after="0" w:line="240" w:lineRule="auto"/>
        <w:ind w:firstLine="70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Челябинск, 2020</w:t>
      </w:r>
    </w:p>
    <w:p w:rsidR="005F152A" w:rsidRDefault="005F152A" w:rsidP="00D24F79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1E1044" w:rsidRPr="001771C1" w:rsidRDefault="001E1044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b/>
          <w:color w:val="000000" w:themeColor="text1"/>
          <w:szCs w:val="28"/>
          <w:shd w:val="clear" w:color="auto" w:fill="FFFFFF"/>
        </w:rPr>
        <w:lastRenderedPageBreak/>
        <w:t xml:space="preserve">Тема проекта: </w:t>
      </w:r>
    </w:p>
    <w:p w:rsidR="001E1044" w:rsidRPr="001771C1" w:rsidRDefault="001E1044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«Развитие единой образовательной среды «ОЦ №1» г.Челябинска»</w:t>
      </w:r>
    </w:p>
    <w:p w:rsidR="001E1044" w:rsidRPr="001771C1" w:rsidRDefault="001E1044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</w:p>
    <w:p w:rsidR="00D1528F" w:rsidRPr="001771C1" w:rsidRDefault="00D1528F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b/>
          <w:color w:val="000000" w:themeColor="text1"/>
          <w:szCs w:val="28"/>
          <w:shd w:val="clear" w:color="auto" w:fill="FFFFFF"/>
        </w:rPr>
        <w:t>Постановка проблемы</w:t>
      </w:r>
      <w:r w:rsidR="001E1044" w:rsidRPr="001771C1">
        <w:rPr>
          <w:rFonts w:cs="Times New Roman"/>
          <w:b/>
          <w:color w:val="000000" w:themeColor="text1"/>
          <w:szCs w:val="28"/>
          <w:shd w:val="clear" w:color="auto" w:fill="FFFFFF"/>
        </w:rPr>
        <w:t>:</w:t>
      </w:r>
    </w:p>
    <w:p w:rsidR="00D1528F" w:rsidRPr="001771C1" w:rsidRDefault="00D1528F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Три года прошло со дня образования «ОЦ №1» г. Челябинска. И с пр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о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шлого года начала работу программа сетевого взаимодействия всех подра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з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делений центра. Одной из задач которой является </w:t>
      </w:r>
      <w:r w:rsidR="001E1044" w:rsidRPr="001771C1">
        <w:rPr>
          <w:rFonts w:cs="Times New Roman"/>
          <w:color w:val="000000" w:themeColor="text1"/>
          <w:szCs w:val="28"/>
          <w:shd w:val="clear" w:color="auto" w:fill="FFFFFF"/>
        </w:rPr>
        <w:t>развитие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единой образов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а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тельной среды «ОЦ №1». Многое уже сделано, но еще и много еще предст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о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ит сделать.  В 2010 году многие школы довольно успешно решали данную задачу в рамках одной школы. Но все в жизни меняется. В связи с самоиз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о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ляцией на передний план вышла 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>новая цель -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создани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>е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в Образовательном Центре 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>модели смешанного обучения, в которой  предусмотрено дистанц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>и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>онное образование. И возник вопрос: «Зачем каждому подразделению «в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>а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>риться в собственном котле», если все можно сделать сообща, в единой фо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>р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>ме с едиными требованиями, единой нормативной базой и т.д.</w:t>
      </w: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</w:p>
    <w:p w:rsidR="00D1528F" w:rsidRPr="001771C1" w:rsidRDefault="00E24061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b/>
          <w:color w:val="000000" w:themeColor="text1"/>
          <w:szCs w:val="28"/>
          <w:shd w:val="clear" w:color="auto" w:fill="FFFFFF"/>
        </w:rPr>
        <w:t>Цель проекта</w:t>
      </w:r>
    </w:p>
    <w:p w:rsidR="001E1044" w:rsidRPr="001771C1" w:rsidRDefault="00E24061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Развитие единой образовательной среды ОЦ, обеспечивающей</w:t>
      </w:r>
      <w:r w:rsidR="001E1044" w:rsidRPr="001771C1">
        <w:rPr>
          <w:rFonts w:cs="Times New Roman"/>
          <w:color w:val="000000" w:themeColor="text1"/>
          <w:szCs w:val="28"/>
          <w:shd w:val="clear" w:color="auto" w:fill="FFFFFF"/>
        </w:rPr>
        <w:t>:</w:t>
      </w:r>
    </w:p>
    <w:p w:rsidR="00E24061" w:rsidRPr="001771C1" w:rsidRDefault="001E1044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гибкий и оперативный обмен информацией между различными уро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>в</w:t>
      </w:r>
      <w:r w:rsidR="00E24061" w:rsidRPr="001771C1">
        <w:rPr>
          <w:rFonts w:cs="Times New Roman"/>
          <w:color w:val="000000" w:themeColor="text1"/>
          <w:szCs w:val="28"/>
          <w:shd w:val="clear" w:color="auto" w:fill="FFFFFF"/>
        </w:rPr>
        <w:t>нями участников образовательного процесса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;</w:t>
      </w:r>
    </w:p>
    <w:p w:rsidR="00335BD9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повышение качества образования;</w:t>
      </w:r>
    </w:p>
    <w:p w:rsidR="001E104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сохранение, развитие и эффективное использование на</w:t>
      </w:r>
      <w:r w:rsidR="001E1044" w:rsidRPr="001771C1">
        <w:rPr>
          <w:rFonts w:cs="Times New Roman"/>
          <w:color w:val="000000" w:themeColor="text1"/>
          <w:szCs w:val="28"/>
          <w:shd w:val="clear" w:color="auto" w:fill="FFFFFF"/>
        </w:rPr>
        <w:t>учно-педагогического потенциала;</w:t>
      </w:r>
    </w:p>
    <w:p w:rsidR="001E104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создание условий для поэтапного перехода к новому уровню образ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о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вания на основе </w:t>
      </w:r>
      <w:r w:rsidR="001E1044" w:rsidRPr="001771C1">
        <w:rPr>
          <w:rFonts w:cs="Times New Roman"/>
          <w:color w:val="000000" w:themeColor="text1"/>
          <w:szCs w:val="28"/>
          <w:shd w:val="clear" w:color="auto" w:fill="FFFFFF"/>
        </w:rPr>
        <w:t>электронных (</w:t>
      </w:r>
      <w:r w:rsidR="00EF6C5F"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в том числе </w:t>
      </w:r>
      <w:r w:rsidR="001E1044" w:rsidRPr="001771C1">
        <w:rPr>
          <w:rFonts w:cs="Times New Roman"/>
          <w:color w:val="000000" w:themeColor="text1"/>
          <w:szCs w:val="28"/>
          <w:shd w:val="clear" w:color="auto" w:fill="FFFFFF"/>
        </w:rPr>
        <w:t>дистанционных)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технологий;</w:t>
      </w:r>
    </w:p>
    <w:p w:rsidR="001E104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дальнейшее развитие информационно-коммуникативной компетен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т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ности педагогических и руководящих работников.</w:t>
      </w:r>
    </w:p>
    <w:p w:rsidR="001E1044" w:rsidRPr="001771C1" w:rsidRDefault="001E1044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</w:p>
    <w:p w:rsidR="001E104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b/>
          <w:color w:val="000000" w:themeColor="text1"/>
          <w:szCs w:val="28"/>
          <w:shd w:val="clear" w:color="auto" w:fill="FFFFFF"/>
        </w:rPr>
        <w:t>Задачи проекта:</w:t>
      </w:r>
    </w:p>
    <w:p w:rsidR="001E1044" w:rsidRPr="001771C1" w:rsidRDefault="00EF6C5F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С</w:t>
      </w:r>
      <w:r w:rsidR="00494265"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овершенствование информационно-технологической инфраструктуры системы образования в 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ОЦ</w:t>
      </w:r>
      <w:r w:rsidR="00494265" w:rsidRPr="001771C1">
        <w:rPr>
          <w:rFonts w:cs="Times New Roman"/>
          <w:color w:val="000000" w:themeColor="text1"/>
          <w:szCs w:val="28"/>
          <w:shd w:val="clear" w:color="auto" w:fill="FFFFFF"/>
        </w:rPr>
        <w:t>, включая:</w:t>
      </w:r>
    </w:p>
    <w:p w:rsidR="001E104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- </w:t>
      </w:r>
      <w:r w:rsidR="001E1044" w:rsidRPr="001771C1">
        <w:rPr>
          <w:rFonts w:cs="Times New Roman"/>
          <w:color w:val="000000" w:themeColor="text1"/>
          <w:szCs w:val="28"/>
          <w:shd w:val="clear" w:color="auto" w:fill="FFFFFF"/>
        </w:rPr>
        <w:t>обновление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образовательным учреждением вычислительной техники, системных и прикладных программ; обеспечение технического обслужив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а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ния</w:t>
      </w:r>
      <w:r w:rsidR="00335BD9" w:rsidRPr="001771C1">
        <w:rPr>
          <w:rFonts w:cs="Times New Roman"/>
          <w:color w:val="000000" w:themeColor="text1"/>
          <w:szCs w:val="28"/>
          <w:shd w:val="clear" w:color="auto" w:fill="FFFFFF"/>
        </w:rPr>
        <w:t>, модернизация сети Интернет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;</w:t>
      </w:r>
    </w:p>
    <w:p w:rsidR="001E104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применение новых информационно-коммуникативных технологий в учебном процессе</w:t>
      </w:r>
      <w:r w:rsidR="001E1044"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на основе существующих образовательных платформ;</w:t>
      </w:r>
    </w:p>
    <w:p w:rsidR="001E104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- создание и использование в учебном процессе </w:t>
      </w:r>
      <w:r w:rsidR="001E1044" w:rsidRPr="001771C1">
        <w:rPr>
          <w:rFonts w:cs="Times New Roman"/>
          <w:color w:val="000000" w:themeColor="text1"/>
          <w:szCs w:val="28"/>
          <w:shd w:val="clear" w:color="auto" w:fill="FFFFFF"/>
        </w:rPr>
        <w:t>собственных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электро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н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ных ресурсов</w:t>
      </w:r>
      <w:r w:rsidR="001E1044"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(особенно для детей с ОВЗ)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- 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пере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подготовка кадров, способных эффективно использовать в уче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б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ном процессе новейшие информационные технологии.</w:t>
      </w:r>
    </w:p>
    <w:p w:rsidR="00F04CB4" w:rsidRPr="001771C1" w:rsidRDefault="00F04CB4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b/>
          <w:color w:val="000000" w:themeColor="text1"/>
          <w:szCs w:val="28"/>
          <w:shd w:val="clear" w:color="auto" w:fill="FFFFFF"/>
        </w:rPr>
        <w:t>Целевая группа проекта</w:t>
      </w:r>
      <w:r w:rsidR="00F04CB4" w:rsidRPr="001771C1">
        <w:rPr>
          <w:rFonts w:cs="Times New Roman"/>
          <w:b/>
          <w:color w:val="000000" w:themeColor="text1"/>
          <w:szCs w:val="28"/>
          <w:shd w:val="clear" w:color="auto" w:fill="FFFFFF"/>
        </w:rPr>
        <w:t>: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• Администрация школы;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• Педагоги школы;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lastRenderedPageBreak/>
        <w:t>• Обучающиеся;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• Родители.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• Заинтересованная общественность.</w:t>
      </w: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b/>
          <w:color w:val="000000" w:themeColor="text1"/>
          <w:szCs w:val="28"/>
          <w:shd w:val="clear" w:color="auto" w:fill="FFFFFF"/>
        </w:rPr>
        <w:t>Срок реализации проекта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– 20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20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-20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2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5 годы</w:t>
      </w: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b/>
          <w:color w:val="000000" w:themeColor="text1"/>
          <w:szCs w:val="28"/>
          <w:shd w:val="clear" w:color="auto" w:fill="FFFFFF"/>
        </w:rPr>
        <w:t>Этапы реализации проекта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i/>
          <w:color w:val="000000" w:themeColor="text1"/>
          <w:szCs w:val="28"/>
          <w:shd w:val="clear" w:color="auto" w:fill="FFFFFF"/>
        </w:rPr>
        <w:t>I этап Подготовительный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– 20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20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- 20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21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годы: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анализ нынешнего состояния;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планирование реализации основных направлений программы;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создание условий реализации программы;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i/>
          <w:color w:val="000000" w:themeColor="text1"/>
          <w:szCs w:val="28"/>
          <w:shd w:val="clear" w:color="auto" w:fill="FFFFFF"/>
        </w:rPr>
        <w:t>II этап Основной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– 20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22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– 20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24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годы: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реализация программы в соответствии с целями и задачами;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мониторинг результатов;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корректировка планов в соответствии с целями и задачами и пром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е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жуточными результатами.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5F152A">
        <w:rPr>
          <w:rFonts w:cs="Times New Roman"/>
          <w:i/>
          <w:color w:val="000000" w:themeColor="text1"/>
          <w:szCs w:val="28"/>
          <w:shd w:val="clear" w:color="auto" w:fill="FFFFFF"/>
        </w:rPr>
        <w:t>III этап Заключительный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– 20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24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- 20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2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5г: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завершение реализации программы;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мониторинг результатов;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анализ результатов.</w:t>
      </w:r>
    </w:p>
    <w:p w:rsidR="005F152A" w:rsidRDefault="005F152A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b/>
          <w:color w:val="000000" w:themeColor="text1"/>
          <w:szCs w:val="28"/>
          <w:shd w:val="clear" w:color="auto" w:fill="FFFFFF"/>
        </w:rPr>
        <w:t>Основные направления проекта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: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- 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модернизация средств информатизации 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образовательного учрежд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е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ния: вычислительной техники, лицензионны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х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и сертифицированны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х 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пр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о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граммны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х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продукт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ов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, средств телекоммуникации;</w:t>
      </w:r>
    </w:p>
    <w:p w:rsidR="00F04CB4" w:rsidRPr="001771C1" w:rsidRDefault="00F04CB4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создание «доверительного пула»  образовательных</w:t>
      </w:r>
      <w:r w:rsidR="00335BD9"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контентов;</w:t>
      </w: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- создание 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собственных сайтов учителей, как платформ для дистанц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и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онного обучения</w:t>
      </w:r>
      <w:r w:rsidR="00335BD9"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(в первую очередь для детей с ОВЗ)</w:t>
      </w:r>
      <w:r w:rsidR="00F04CB4" w:rsidRPr="001771C1">
        <w:rPr>
          <w:rFonts w:cs="Times New Roman"/>
          <w:color w:val="000000" w:themeColor="text1"/>
          <w:szCs w:val="28"/>
          <w:shd w:val="clear" w:color="auto" w:fill="FFFFFF"/>
        </w:rPr>
        <w:t>.</w:t>
      </w:r>
    </w:p>
    <w:p w:rsidR="00335BD9" w:rsidRPr="001771C1" w:rsidRDefault="00335BD9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</w:p>
    <w:p w:rsidR="00F04CB4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b/>
          <w:color w:val="000000" w:themeColor="text1"/>
          <w:szCs w:val="28"/>
          <w:shd w:val="clear" w:color="auto" w:fill="FFFFFF"/>
        </w:rPr>
        <w:t>Механизм реализации проекта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:</w:t>
      </w:r>
    </w:p>
    <w:p w:rsidR="00C51BC6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Проект реализуется в соответствии с нижеперечисленными меропри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я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тиями через:</w:t>
      </w:r>
    </w:p>
    <w:p w:rsidR="00C51BC6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1. работу методических объединений учителей-предметников и сист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е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му методической работы, непрерывное самообразование педагогов;</w:t>
      </w:r>
    </w:p>
    <w:p w:rsidR="00C51BC6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2. через работу творческих групп учителей и обучающихся по созд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а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нию базы данных и ее пополнению;</w:t>
      </w:r>
    </w:p>
    <w:p w:rsidR="00C51BC6" w:rsidRPr="001771C1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3. взаимодействие всех участников образовательного процесса, которое обеспечивает сайт школы</w:t>
      </w:r>
      <w:r w:rsidR="00C51BC6" w:rsidRPr="001771C1">
        <w:rPr>
          <w:rFonts w:cs="Times New Roman"/>
          <w:color w:val="000000" w:themeColor="text1"/>
          <w:szCs w:val="28"/>
          <w:shd w:val="clear" w:color="auto" w:fill="FFFFFF"/>
        </w:rPr>
        <w:t>, «Сетевой город»</w:t>
      </w:r>
      <w:r w:rsidR="004E2B71"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 и выбор дополнительной пла</w:t>
      </w:r>
      <w:r w:rsidR="004E2B71" w:rsidRPr="001771C1">
        <w:rPr>
          <w:rFonts w:cs="Times New Roman"/>
          <w:color w:val="000000" w:themeColor="text1"/>
          <w:szCs w:val="28"/>
          <w:shd w:val="clear" w:color="auto" w:fill="FFFFFF"/>
        </w:rPr>
        <w:t>т</w:t>
      </w:r>
      <w:r w:rsidR="004E2B71" w:rsidRPr="001771C1">
        <w:rPr>
          <w:rFonts w:cs="Times New Roman"/>
          <w:color w:val="000000" w:themeColor="text1"/>
          <w:szCs w:val="28"/>
          <w:shd w:val="clear" w:color="auto" w:fill="FFFFFF"/>
        </w:rPr>
        <w:t>формы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.</w:t>
      </w:r>
    </w:p>
    <w:p w:rsidR="004E2B71" w:rsidRPr="001771C1" w:rsidRDefault="004E2B71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</w:p>
    <w:p w:rsidR="00291F43" w:rsidRDefault="00494265" w:rsidP="005F152A">
      <w:pPr>
        <w:spacing w:after="0" w:line="240" w:lineRule="auto"/>
        <w:ind w:firstLine="709"/>
        <w:jc w:val="both"/>
        <w:rPr>
          <w:rFonts w:cs="Times New Roman"/>
          <w:i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i/>
          <w:color w:val="000000" w:themeColor="text1"/>
          <w:szCs w:val="28"/>
          <w:shd w:val="clear" w:color="auto" w:fill="FFFFFF"/>
        </w:rPr>
        <w:t>План мероприятий по реализации проекта</w:t>
      </w:r>
    </w:p>
    <w:p w:rsidR="001771C1" w:rsidRPr="001771C1" w:rsidRDefault="001771C1" w:rsidP="005F152A">
      <w:pPr>
        <w:spacing w:after="0" w:line="240" w:lineRule="auto"/>
        <w:ind w:firstLine="709"/>
        <w:jc w:val="both"/>
        <w:rPr>
          <w:rFonts w:cs="Times New Roman"/>
          <w:i/>
          <w:color w:val="000000" w:themeColor="text1"/>
          <w:szCs w:val="28"/>
          <w:shd w:val="clear" w:color="auto" w:fill="FFFFFF"/>
        </w:rPr>
      </w:pPr>
      <w:r>
        <w:rPr>
          <w:rFonts w:cs="Times New Roman"/>
          <w:i/>
          <w:color w:val="000000" w:themeColor="text1"/>
          <w:szCs w:val="28"/>
          <w:shd w:val="clear" w:color="auto" w:fill="FFFFFF"/>
        </w:rPr>
        <w:t>(пока без сроков проведения и ответственных за выполнение</w:t>
      </w:r>
    </w:p>
    <w:tbl>
      <w:tblPr>
        <w:tblStyle w:val="a7"/>
        <w:tblW w:w="0" w:type="auto"/>
        <w:tblLook w:val="04A0"/>
      </w:tblPr>
      <w:tblGrid>
        <w:gridCol w:w="675"/>
        <w:gridCol w:w="8080"/>
      </w:tblGrid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№</w:t>
            </w:r>
          </w:p>
        </w:tc>
        <w:tc>
          <w:tcPr>
            <w:tcW w:w="8080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Наименование мероприятия</w:t>
            </w:r>
          </w:p>
        </w:tc>
      </w:tr>
      <w:tr w:rsidR="00D24F79" w:rsidRPr="001771C1" w:rsidTr="001E601D">
        <w:tc>
          <w:tcPr>
            <w:tcW w:w="8755" w:type="dxa"/>
            <w:gridSpan w:val="2"/>
          </w:tcPr>
          <w:p w:rsidR="00D24F79" w:rsidRPr="001771C1" w:rsidRDefault="00D24F79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i/>
                <w:color w:val="000000" w:themeColor="text1"/>
                <w:szCs w:val="28"/>
              </w:rPr>
              <w:t>1. Научно-методического обеспечение</w:t>
            </w:r>
          </w:p>
        </w:tc>
      </w:tr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  <w:lastRenderedPageBreak/>
              <w:t>1</w:t>
            </w:r>
          </w:p>
        </w:tc>
        <w:tc>
          <w:tcPr>
            <w:tcW w:w="8080" w:type="dxa"/>
          </w:tcPr>
          <w:p w:rsidR="00462D4A" w:rsidRDefault="00462D4A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Совершенствование</w:t>
            </w:r>
            <w:r w:rsidRPr="001771C1">
              <w:rPr>
                <w:rFonts w:cs="Times New Roman"/>
                <w:color w:val="000000" w:themeColor="text1"/>
                <w:szCs w:val="28"/>
              </w:rPr>
              <w:t xml:space="preserve"> ИКТ-компетентности педагогического ко</w:t>
            </w:r>
            <w:r w:rsidRPr="001771C1">
              <w:rPr>
                <w:rFonts w:cs="Times New Roman"/>
                <w:color w:val="000000" w:themeColor="text1"/>
                <w:szCs w:val="28"/>
              </w:rPr>
              <w:t>л</w:t>
            </w:r>
            <w:r w:rsidRPr="001771C1">
              <w:rPr>
                <w:rFonts w:cs="Times New Roman"/>
                <w:color w:val="000000" w:themeColor="text1"/>
                <w:szCs w:val="28"/>
              </w:rPr>
              <w:t>лектива</w:t>
            </w:r>
          </w:p>
        </w:tc>
      </w:tr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  <w:t>2</w:t>
            </w:r>
          </w:p>
        </w:tc>
        <w:tc>
          <w:tcPr>
            <w:tcW w:w="8080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Консультационная помощь учителям-предметникам</w:t>
            </w:r>
          </w:p>
        </w:tc>
      </w:tr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  <w:t>3</w:t>
            </w:r>
          </w:p>
        </w:tc>
        <w:tc>
          <w:tcPr>
            <w:tcW w:w="8080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Модернизация системы методической работ</w:t>
            </w:r>
            <w:r>
              <w:rPr>
                <w:rFonts w:cs="Times New Roman"/>
                <w:color w:val="000000" w:themeColor="text1"/>
                <w:szCs w:val="28"/>
              </w:rPr>
              <w:t>ы</w:t>
            </w:r>
          </w:p>
        </w:tc>
      </w:tr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  <w:t>4</w:t>
            </w:r>
          </w:p>
        </w:tc>
        <w:tc>
          <w:tcPr>
            <w:tcW w:w="8080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Развитие сетевого сообщества учителей</w:t>
            </w:r>
          </w:p>
        </w:tc>
      </w:tr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  <w:t>5</w:t>
            </w:r>
          </w:p>
        </w:tc>
        <w:tc>
          <w:tcPr>
            <w:tcW w:w="8080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Дистанционное обучение обучающихся и учителей</w:t>
            </w:r>
          </w:p>
        </w:tc>
      </w:tr>
      <w:tr w:rsidR="00D24F79" w:rsidRPr="001771C1" w:rsidTr="000A33B5">
        <w:tc>
          <w:tcPr>
            <w:tcW w:w="8755" w:type="dxa"/>
            <w:gridSpan w:val="2"/>
          </w:tcPr>
          <w:p w:rsidR="00D24F79" w:rsidRPr="001771C1" w:rsidRDefault="00D24F79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>2</w:t>
            </w:r>
            <w:r w:rsidRPr="001771C1">
              <w:rPr>
                <w:rFonts w:cs="Times New Roman"/>
                <w:i/>
                <w:color w:val="000000" w:themeColor="text1"/>
                <w:szCs w:val="28"/>
              </w:rPr>
              <w:t>.</w:t>
            </w:r>
            <w:r w:rsidRPr="001771C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E1746D">
              <w:rPr>
                <w:rFonts w:cs="Times New Roman"/>
                <w:i/>
                <w:color w:val="000000" w:themeColor="text1"/>
                <w:szCs w:val="28"/>
              </w:rPr>
              <w:t>Обеспечения учебного процесса</w:t>
            </w:r>
          </w:p>
        </w:tc>
      </w:tr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462D4A" w:rsidRPr="001771C1" w:rsidRDefault="00E1746D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Интеграция ИКТ в учебный процесс</w:t>
            </w:r>
          </w:p>
        </w:tc>
      </w:tr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462D4A" w:rsidRPr="001771C1" w:rsidRDefault="00E1746D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Спецкурсы, элективные курсы, кружки</w:t>
            </w:r>
          </w:p>
        </w:tc>
      </w:tr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462D4A" w:rsidRPr="001771C1" w:rsidRDefault="00E1746D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Компьютерное обучение, компьютерный контроль</w:t>
            </w:r>
          </w:p>
        </w:tc>
      </w:tr>
      <w:tr w:rsidR="00D24F79" w:rsidRPr="001771C1" w:rsidTr="00C3164A">
        <w:tc>
          <w:tcPr>
            <w:tcW w:w="8755" w:type="dxa"/>
            <w:gridSpan w:val="2"/>
          </w:tcPr>
          <w:p w:rsidR="00D24F79" w:rsidRPr="001771C1" w:rsidRDefault="00D24F79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>3</w:t>
            </w:r>
            <w:r w:rsidRPr="001771C1">
              <w:rPr>
                <w:rFonts w:cs="Times New Roman"/>
                <w:i/>
                <w:color w:val="000000" w:themeColor="text1"/>
                <w:szCs w:val="28"/>
              </w:rPr>
              <w:t>.</w:t>
            </w:r>
            <w:r w:rsidRPr="001771C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365D46">
              <w:rPr>
                <w:rFonts w:cs="Times New Roman"/>
                <w:i/>
                <w:color w:val="000000" w:themeColor="text1"/>
                <w:szCs w:val="28"/>
              </w:rPr>
              <w:t>Информационного обеспечения ОУ</w:t>
            </w:r>
          </w:p>
        </w:tc>
      </w:tr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462D4A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Сопровождение Web-сайта</w:t>
            </w:r>
          </w:p>
        </w:tc>
      </w:tr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462D4A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Создание банка ресурсов образовательного назначения</w:t>
            </w:r>
          </w:p>
        </w:tc>
      </w:tr>
      <w:tr w:rsidR="00462D4A" w:rsidRPr="001771C1" w:rsidTr="00462D4A">
        <w:tc>
          <w:tcPr>
            <w:tcW w:w="675" w:type="dxa"/>
          </w:tcPr>
          <w:p w:rsidR="00462D4A" w:rsidRPr="001771C1" w:rsidRDefault="00462D4A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462D4A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Создание школьного банка информации общего доступа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>4</w:t>
            </w:r>
            <w:r w:rsidRPr="001771C1">
              <w:rPr>
                <w:rFonts w:cs="Times New Roman"/>
                <w:i/>
                <w:color w:val="000000" w:themeColor="text1"/>
                <w:szCs w:val="28"/>
              </w:rPr>
              <w:t>.</w:t>
            </w:r>
            <w:r w:rsidRPr="001771C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365D46">
              <w:rPr>
                <w:rFonts w:cs="Times New Roman"/>
                <w:i/>
                <w:color w:val="000000" w:themeColor="text1"/>
                <w:szCs w:val="28"/>
              </w:rPr>
              <w:t>Обеспечения внешних связей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Вышестоящие организации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Общественные организации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Родители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Вузы</w:t>
            </w:r>
          </w:p>
        </w:tc>
      </w:tr>
      <w:tr w:rsidR="00D24F79" w:rsidRPr="001771C1" w:rsidTr="0033175E">
        <w:tc>
          <w:tcPr>
            <w:tcW w:w="8755" w:type="dxa"/>
            <w:gridSpan w:val="2"/>
          </w:tcPr>
          <w:p w:rsidR="00D24F79" w:rsidRPr="001771C1" w:rsidRDefault="00D24F79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>5</w:t>
            </w:r>
            <w:r w:rsidRPr="001771C1">
              <w:rPr>
                <w:rFonts w:cs="Times New Roman"/>
                <w:i/>
                <w:color w:val="000000" w:themeColor="text1"/>
                <w:szCs w:val="28"/>
              </w:rPr>
              <w:t>.</w:t>
            </w:r>
            <w:r w:rsidRPr="00365D46">
              <w:rPr>
                <w:rFonts w:cs="Times New Roman"/>
                <w:i/>
                <w:color w:val="000000" w:themeColor="text1"/>
                <w:szCs w:val="28"/>
              </w:rPr>
              <w:t>Дополнительного обеспечения ОЦ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Информатизация библиотеки</w:t>
            </w:r>
            <w:r>
              <w:rPr>
                <w:rFonts w:cs="Times New Roman"/>
                <w:color w:val="000000" w:themeColor="text1"/>
                <w:szCs w:val="28"/>
              </w:rPr>
              <w:t>.</w:t>
            </w:r>
            <w:r w:rsidRPr="001771C1">
              <w:rPr>
                <w:rFonts w:cs="Times New Roman"/>
                <w:color w:val="000000" w:themeColor="text1"/>
                <w:szCs w:val="28"/>
              </w:rPr>
              <w:t xml:space="preserve"> Функции электронной библиотеки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Накопление и реализация в учебном процессе разнообразного учебно-методического обеспечения для его использования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Информатизация психологической службы, медицинской и пр</w:t>
            </w:r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  <w:tr w:rsidR="00D24F79" w:rsidRPr="001771C1" w:rsidTr="0018501A">
        <w:tc>
          <w:tcPr>
            <w:tcW w:w="8755" w:type="dxa"/>
            <w:gridSpan w:val="2"/>
          </w:tcPr>
          <w:p w:rsidR="00D24F79" w:rsidRPr="001771C1" w:rsidRDefault="00D24F79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>6</w:t>
            </w:r>
            <w:r w:rsidRPr="001771C1">
              <w:rPr>
                <w:rFonts w:cs="Times New Roman"/>
                <w:i/>
                <w:color w:val="000000" w:themeColor="text1"/>
                <w:szCs w:val="28"/>
              </w:rPr>
              <w:t>.</w:t>
            </w:r>
            <w:r w:rsidRPr="001771C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365D46">
              <w:rPr>
                <w:rFonts w:cs="Times New Roman"/>
                <w:i/>
                <w:color w:val="000000" w:themeColor="text1"/>
                <w:szCs w:val="28"/>
              </w:rPr>
              <w:t>Обеспечения научно-исследовательской, творческой деятельности учащихся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Научно-исследовательская работа учащихся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Центра компьютерного творчества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Саморазвитие учеников, предоставление возможности диста</w:t>
            </w:r>
            <w:r w:rsidRPr="001771C1">
              <w:rPr>
                <w:rFonts w:cs="Times New Roman"/>
                <w:color w:val="000000" w:themeColor="text1"/>
                <w:szCs w:val="28"/>
              </w:rPr>
              <w:t>н</w:t>
            </w:r>
            <w:r w:rsidRPr="001771C1">
              <w:rPr>
                <w:rFonts w:cs="Times New Roman"/>
                <w:color w:val="000000" w:themeColor="text1"/>
                <w:szCs w:val="28"/>
              </w:rPr>
              <w:t>ционного обучения</w:t>
            </w:r>
          </w:p>
        </w:tc>
      </w:tr>
      <w:tr w:rsidR="00D24F79" w:rsidRPr="001771C1" w:rsidTr="008F0C43">
        <w:tc>
          <w:tcPr>
            <w:tcW w:w="8755" w:type="dxa"/>
            <w:gridSpan w:val="2"/>
          </w:tcPr>
          <w:p w:rsidR="00D24F79" w:rsidRPr="001771C1" w:rsidRDefault="00D24F79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>7</w:t>
            </w:r>
            <w:r w:rsidRPr="001771C1">
              <w:rPr>
                <w:rFonts w:cs="Times New Roman"/>
                <w:i/>
                <w:color w:val="000000" w:themeColor="text1"/>
                <w:szCs w:val="28"/>
              </w:rPr>
              <w:t>.</w:t>
            </w:r>
            <w:r w:rsidRPr="001771C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365D46">
              <w:rPr>
                <w:rFonts w:cs="Times New Roman"/>
                <w:i/>
                <w:color w:val="000000" w:themeColor="text1"/>
                <w:szCs w:val="28"/>
              </w:rPr>
              <w:t>Обеспечения воспитательного процесса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Проведение школьных мероприятий, собраний, кл.часов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Участие в создании социально-значимых мультимедийных пр</w:t>
            </w:r>
            <w:r w:rsidRPr="001771C1">
              <w:rPr>
                <w:rFonts w:cs="Times New Roman"/>
                <w:color w:val="000000" w:themeColor="text1"/>
                <w:szCs w:val="28"/>
              </w:rPr>
              <w:t>о</w:t>
            </w:r>
            <w:r w:rsidRPr="001771C1">
              <w:rPr>
                <w:rFonts w:cs="Times New Roman"/>
                <w:color w:val="000000" w:themeColor="text1"/>
                <w:szCs w:val="28"/>
              </w:rPr>
              <w:t>ектов</w:t>
            </w:r>
          </w:p>
        </w:tc>
      </w:tr>
      <w:tr w:rsidR="00D24F79" w:rsidRPr="001771C1" w:rsidTr="00111174">
        <w:tc>
          <w:tcPr>
            <w:tcW w:w="8755" w:type="dxa"/>
            <w:gridSpan w:val="2"/>
          </w:tcPr>
          <w:p w:rsidR="00D24F79" w:rsidRPr="001771C1" w:rsidRDefault="00D24F79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>8</w:t>
            </w:r>
            <w:r w:rsidRPr="001771C1">
              <w:rPr>
                <w:rFonts w:cs="Times New Roman"/>
                <w:i/>
                <w:color w:val="000000" w:themeColor="text1"/>
                <w:szCs w:val="28"/>
              </w:rPr>
              <w:t>.</w:t>
            </w:r>
            <w:r w:rsidRPr="001771C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365D46">
              <w:rPr>
                <w:rFonts w:cs="Times New Roman"/>
                <w:i/>
                <w:color w:val="000000" w:themeColor="text1"/>
                <w:szCs w:val="28"/>
              </w:rPr>
              <w:t>Технического обеспечения ОЦ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Обновление </w:t>
            </w:r>
            <w:r w:rsidRPr="001771C1">
              <w:rPr>
                <w:rFonts w:cs="Times New Roman"/>
                <w:color w:val="000000" w:themeColor="text1"/>
                <w:szCs w:val="28"/>
              </w:rPr>
              <w:t xml:space="preserve"> компьютеров, периферийного оборудования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Модернизация </w:t>
            </w:r>
            <w:r w:rsidRPr="001771C1">
              <w:rPr>
                <w:rFonts w:cs="Times New Roman"/>
                <w:color w:val="000000" w:themeColor="text1"/>
                <w:szCs w:val="28"/>
              </w:rPr>
              <w:t>школьной локальной сети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</w:rPr>
              <w:t>Организация мультимедийного центра</w:t>
            </w:r>
          </w:p>
        </w:tc>
      </w:tr>
      <w:tr w:rsidR="00D24F79" w:rsidRPr="001771C1" w:rsidTr="002668D4">
        <w:tc>
          <w:tcPr>
            <w:tcW w:w="8755" w:type="dxa"/>
            <w:gridSpan w:val="2"/>
          </w:tcPr>
          <w:p w:rsidR="00D24F79" w:rsidRDefault="00D24F79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>9</w:t>
            </w:r>
            <w:r w:rsidRPr="001771C1">
              <w:rPr>
                <w:rFonts w:cs="Times New Roman"/>
                <w:i/>
                <w:color w:val="000000" w:themeColor="text1"/>
                <w:szCs w:val="28"/>
              </w:rPr>
              <w:t>.</w:t>
            </w: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 xml:space="preserve"> </w:t>
            </w:r>
            <w:r w:rsidRPr="00365D46"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  <w:t>Создание электронного контента для реализации дистанционного обучения учащихся с индивидуальными образовательными потребн</w:t>
            </w:r>
            <w:r w:rsidRPr="00365D46"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  <w:t>о</w:t>
            </w:r>
            <w:r w:rsidRPr="00365D46"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  <w:t>стями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365D46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365D46">
              <w:rPr>
                <w:rFonts w:cs="Times New Roman"/>
                <w:color w:val="000000" w:themeColor="text1"/>
                <w:szCs w:val="28"/>
              </w:rPr>
              <w:t>Создание банка платформ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ориентированных на детей с ОВЗ</w:t>
            </w:r>
          </w:p>
        </w:tc>
      </w:tr>
      <w:tr w:rsidR="00365D46" w:rsidRPr="001771C1" w:rsidTr="00462D4A">
        <w:tc>
          <w:tcPr>
            <w:tcW w:w="675" w:type="dxa"/>
          </w:tcPr>
          <w:p w:rsidR="00365D46" w:rsidRPr="001771C1" w:rsidRDefault="00365D46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365D46" w:rsidRPr="00365D46" w:rsidRDefault="00365D46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Создание личных сайтов учителей </w:t>
            </w:r>
          </w:p>
        </w:tc>
      </w:tr>
      <w:tr w:rsidR="00900649" w:rsidRPr="001771C1" w:rsidTr="00462D4A">
        <w:tc>
          <w:tcPr>
            <w:tcW w:w="675" w:type="dxa"/>
          </w:tcPr>
          <w:p w:rsidR="00900649" w:rsidRPr="001771C1" w:rsidRDefault="00900649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900649" w:rsidRDefault="00900649" w:rsidP="005F152A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Разработка программных продуктов для организации дистанц</w:t>
            </w: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и</w:t>
            </w: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онного обучения учащихся</w:t>
            </w:r>
            <w:r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 xml:space="preserve"> с ОВЗ</w:t>
            </w: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 xml:space="preserve"> и учащихся, не посещающих ОУ по состоянию здоровья</w:t>
            </w:r>
          </w:p>
        </w:tc>
      </w:tr>
      <w:tr w:rsidR="00D24F79" w:rsidRPr="001771C1" w:rsidTr="00B439B3">
        <w:tc>
          <w:tcPr>
            <w:tcW w:w="8755" w:type="dxa"/>
            <w:gridSpan w:val="2"/>
          </w:tcPr>
          <w:p w:rsidR="00D24F79" w:rsidRPr="001771C1" w:rsidRDefault="00D24F79" w:rsidP="005F152A">
            <w:pPr>
              <w:jc w:val="both"/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>10</w:t>
            </w:r>
            <w:r w:rsidRPr="001771C1">
              <w:rPr>
                <w:rFonts w:cs="Times New Roman"/>
                <w:i/>
                <w:color w:val="000000" w:themeColor="text1"/>
                <w:szCs w:val="28"/>
              </w:rPr>
              <w:t>.</w:t>
            </w: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 xml:space="preserve">Модернизация </w:t>
            </w: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систем обеспечения информационной безопасности при работе в Интернет</w:t>
            </w:r>
          </w:p>
        </w:tc>
      </w:tr>
      <w:tr w:rsidR="00900649" w:rsidRPr="001771C1" w:rsidTr="00462D4A">
        <w:tc>
          <w:tcPr>
            <w:tcW w:w="675" w:type="dxa"/>
          </w:tcPr>
          <w:p w:rsidR="00900649" w:rsidRPr="001771C1" w:rsidRDefault="00900649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900649" w:rsidRPr="001771C1" w:rsidRDefault="00900649" w:rsidP="005F152A">
            <w:pPr>
              <w:jc w:val="both"/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Установка антивирусных программ на всех школьных компь</w:t>
            </w: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ю</w:t>
            </w: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терах</w:t>
            </w:r>
          </w:p>
        </w:tc>
      </w:tr>
      <w:tr w:rsidR="00900649" w:rsidRPr="001771C1" w:rsidTr="00462D4A">
        <w:tc>
          <w:tcPr>
            <w:tcW w:w="675" w:type="dxa"/>
          </w:tcPr>
          <w:p w:rsidR="00900649" w:rsidRPr="001771C1" w:rsidRDefault="00900649" w:rsidP="005F152A">
            <w:pPr>
              <w:jc w:val="both"/>
              <w:rPr>
                <w:rFonts w:cs="Times New Roman"/>
                <w:i/>
                <w:color w:val="000000" w:themeColor="text1"/>
                <w:szCs w:val="28"/>
                <w:shd w:val="clear" w:color="auto" w:fill="FFFFFF"/>
              </w:rPr>
            </w:pPr>
          </w:p>
        </w:tc>
        <w:tc>
          <w:tcPr>
            <w:tcW w:w="8080" w:type="dxa"/>
          </w:tcPr>
          <w:p w:rsidR="00900649" w:rsidRPr="001771C1" w:rsidRDefault="00900649" w:rsidP="005F152A">
            <w:pPr>
              <w:jc w:val="both"/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</w:pPr>
            <w:r w:rsidRPr="001771C1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Использование только лицензионной продукции</w:t>
            </w:r>
          </w:p>
        </w:tc>
      </w:tr>
    </w:tbl>
    <w:p w:rsidR="00900649" w:rsidRDefault="00900649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</w:p>
    <w:p w:rsidR="00900649" w:rsidRDefault="00494265" w:rsidP="005F152A">
      <w:pPr>
        <w:spacing w:after="0" w:line="240" w:lineRule="auto"/>
        <w:ind w:firstLine="709"/>
        <w:jc w:val="both"/>
        <w:rPr>
          <w:rFonts w:cs="Times New Roman"/>
          <w:b/>
          <w:color w:val="000000" w:themeColor="text1"/>
          <w:szCs w:val="28"/>
          <w:shd w:val="clear" w:color="auto" w:fill="FFFFFF"/>
        </w:rPr>
      </w:pPr>
      <w:r w:rsidRPr="00900649">
        <w:rPr>
          <w:rFonts w:cs="Times New Roman"/>
          <w:b/>
          <w:color w:val="000000" w:themeColor="text1"/>
          <w:szCs w:val="28"/>
          <w:shd w:val="clear" w:color="auto" w:fill="FFFFFF"/>
        </w:rPr>
        <w:t>Ожидаемые результаты реализации проекта:</w:t>
      </w:r>
    </w:p>
    <w:p w:rsidR="00900649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- Возможность проведения тестирования и оценки качества знаний с использованием специализированного программного обеспечения в </w:t>
      </w:r>
      <w:r w:rsidR="00900649">
        <w:rPr>
          <w:rFonts w:cs="Times New Roman"/>
          <w:color w:val="000000" w:themeColor="text1"/>
          <w:szCs w:val="28"/>
          <w:shd w:val="clear" w:color="auto" w:fill="FFFFFF"/>
        </w:rPr>
        <w:t>О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браз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о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вательном </w:t>
      </w:r>
      <w:r w:rsidR="00900649">
        <w:rPr>
          <w:rFonts w:cs="Times New Roman"/>
          <w:color w:val="000000" w:themeColor="text1"/>
          <w:szCs w:val="28"/>
          <w:shd w:val="clear" w:color="auto" w:fill="FFFFFF"/>
        </w:rPr>
        <w:t>Центре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;</w:t>
      </w:r>
    </w:p>
    <w:p w:rsidR="00900649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 xml:space="preserve">- Методическая поддержка и возможность непрерывного повышения квалификации преподавателей </w:t>
      </w:r>
      <w:r w:rsidR="00900649">
        <w:rPr>
          <w:rFonts w:cs="Times New Roman"/>
          <w:color w:val="000000" w:themeColor="text1"/>
          <w:szCs w:val="28"/>
          <w:shd w:val="clear" w:color="auto" w:fill="FFFFFF"/>
        </w:rPr>
        <w:t>ОЦ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;</w:t>
      </w:r>
    </w:p>
    <w:p w:rsidR="00900649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Соответствие уровня компьютерной грамотности преподавательских и административных кадров потребностям современного информационного общества, обеспечивающего высокое качество и эффективность процессов обучения учащихся;</w:t>
      </w:r>
    </w:p>
    <w:p w:rsidR="00900649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Организация информационной и научно-методической поддержки учебного процесса, оказание консультационных услуг, дистанционного п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о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вышения квалификации;</w:t>
      </w:r>
    </w:p>
    <w:p w:rsidR="00900649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Предоставление возможности публикации и размещения учебных м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а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териалов, поиска необходимой информации;</w:t>
      </w:r>
    </w:p>
    <w:p w:rsidR="00EF6C5F" w:rsidRDefault="00494265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 w:rsidRPr="001771C1">
        <w:rPr>
          <w:rFonts w:cs="Times New Roman"/>
          <w:color w:val="000000" w:themeColor="text1"/>
          <w:szCs w:val="28"/>
          <w:shd w:val="clear" w:color="auto" w:fill="FFFFFF"/>
        </w:rPr>
        <w:t>- Повышение качества обучения в образовательном учреждении через рациональное использование педагогических кадров и новых информацио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н</w:t>
      </w:r>
      <w:r w:rsidRPr="001771C1">
        <w:rPr>
          <w:rFonts w:cs="Times New Roman"/>
          <w:color w:val="000000" w:themeColor="text1"/>
          <w:szCs w:val="28"/>
          <w:shd w:val="clear" w:color="auto" w:fill="FFFFFF"/>
        </w:rPr>
        <w:t>ных технологий в сфере образования.</w:t>
      </w:r>
    </w:p>
    <w:p w:rsidR="00900649" w:rsidRDefault="00900649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>
        <w:rPr>
          <w:rFonts w:cs="Times New Roman"/>
          <w:color w:val="000000" w:themeColor="text1"/>
          <w:szCs w:val="28"/>
          <w:shd w:val="clear" w:color="auto" w:fill="FFFFFF"/>
        </w:rPr>
        <w:t>- Рост образовательных и творческих достижений всех участников о</w:t>
      </w:r>
      <w:r>
        <w:rPr>
          <w:rFonts w:cs="Times New Roman"/>
          <w:color w:val="000000" w:themeColor="text1"/>
          <w:szCs w:val="28"/>
          <w:shd w:val="clear" w:color="auto" w:fill="FFFFFF"/>
        </w:rPr>
        <w:t>б</w:t>
      </w:r>
      <w:r>
        <w:rPr>
          <w:rFonts w:cs="Times New Roman"/>
          <w:color w:val="000000" w:themeColor="text1"/>
          <w:szCs w:val="28"/>
          <w:shd w:val="clear" w:color="auto" w:fill="FFFFFF"/>
        </w:rPr>
        <w:t>разовательного процесса (участие в конкурсах, конференциях, олимпиадах и т.д.)</w:t>
      </w:r>
    </w:p>
    <w:p w:rsidR="00900649" w:rsidRDefault="00900649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r>
        <w:rPr>
          <w:rFonts w:cs="Times New Roman"/>
          <w:color w:val="000000" w:themeColor="text1"/>
          <w:szCs w:val="28"/>
          <w:shd w:val="clear" w:color="auto" w:fill="FFFFFF"/>
        </w:rPr>
        <w:t>- Расширение внешних социальных связей ОЦ, развитие сетевого вза</w:t>
      </w:r>
      <w:r>
        <w:rPr>
          <w:rFonts w:cs="Times New Roman"/>
          <w:color w:val="000000" w:themeColor="text1"/>
          <w:szCs w:val="28"/>
          <w:shd w:val="clear" w:color="auto" w:fill="FFFFFF"/>
        </w:rPr>
        <w:t>и</w:t>
      </w:r>
      <w:r>
        <w:rPr>
          <w:rFonts w:cs="Times New Roman"/>
          <w:color w:val="000000" w:themeColor="text1"/>
          <w:szCs w:val="28"/>
          <w:shd w:val="clear" w:color="auto" w:fill="FFFFFF"/>
        </w:rPr>
        <w:t>модействия и обмена опытом.</w:t>
      </w:r>
    </w:p>
    <w:p w:rsidR="00900649" w:rsidRDefault="00900649" w:rsidP="005F152A">
      <w:pPr>
        <w:spacing w:after="0" w:line="240" w:lineRule="auto"/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</w:p>
    <w:p w:rsidR="007D4B72" w:rsidRPr="001771C1" w:rsidRDefault="007D4B72" w:rsidP="005F152A">
      <w:pPr>
        <w:spacing w:after="0" w:line="240" w:lineRule="auto"/>
        <w:ind w:left="720" w:firstLine="709"/>
        <w:jc w:val="both"/>
        <w:rPr>
          <w:rFonts w:cs="Times New Roman"/>
          <w:color w:val="000000" w:themeColor="text1"/>
          <w:szCs w:val="28"/>
        </w:rPr>
      </w:pPr>
      <w:r w:rsidRPr="001771C1">
        <w:rPr>
          <w:rFonts w:cs="Times New Roman"/>
          <w:color w:val="000000" w:themeColor="text1"/>
          <w:szCs w:val="28"/>
        </w:rPr>
        <w:br w:type="page"/>
      </w:r>
    </w:p>
    <w:p w:rsidR="005F152A" w:rsidRPr="001771C1" w:rsidRDefault="005F152A">
      <w:pPr>
        <w:spacing w:after="0" w:line="240" w:lineRule="auto"/>
        <w:ind w:left="720" w:firstLine="709"/>
        <w:jc w:val="both"/>
        <w:rPr>
          <w:rFonts w:cs="Times New Roman"/>
          <w:color w:val="000000" w:themeColor="text1"/>
          <w:szCs w:val="28"/>
        </w:rPr>
      </w:pPr>
    </w:p>
    <w:sectPr w:rsidR="005F152A" w:rsidRPr="001771C1" w:rsidSect="00D24F7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FA6" w:rsidRDefault="00082FA6" w:rsidP="00D24F79">
      <w:pPr>
        <w:spacing w:after="0" w:line="240" w:lineRule="auto"/>
      </w:pPr>
      <w:r>
        <w:separator/>
      </w:r>
    </w:p>
  </w:endnote>
  <w:endnote w:type="continuationSeparator" w:id="0">
    <w:p w:rsidR="00082FA6" w:rsidRDefault="00082FA6" w:rsidP="00D2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610827"/>
      <w:docPartObj>
        <w:docPartGallery w:val="Page Numbers (Bottom of Page)"/>
        <w:docPartUnique/>
      </w:docPartObj>
    </w:sdtPr>
    <w:sdtContent>
      <w:p w:rsidR="00D24F79" w:rsidRDefault="00563B36">
        <w:pPr>
          <w:pStyle w:val="ab"/>
          <w:jc w:val="center"/>
        </w:pPr>
        <w:fldSimple w:instr=" PAGE   \* MERGEFORMAT ">
          <w:r w:rsidR="00D934E9">
            <w:rPr>
              <w:noProof/>
            </w:rPr>
            <w:t>5</w:t>
          </w:r>
        </w:fldSimple>
      </w:p>
    </w:sdtContent>
  </w:sdt>
  <w:p w:rsidR="00D24F79" w:rsidRDefault="00D24F7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FA6" w:rsidRDefault="00082FA6" w:rsidP="00D24F79">
      <w:pPr>
        <w:spacing w:after="0" w:line="240" w:lineRule="auto"/>
      </w:pPr>
      <w:r>
        <w:separator/>
      </w:r>
    </w:p>
  </w:footnote>
  <w:footnote w:type="continuationSeparator" w:id="0">
    <w:p w:rsidR="00082FA6" w:rsidRDefault="00082FA6" w:rsidP="00D2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12AF"/>
    <w:multiLevelType w:val="multilevel"/>
    <w:tmpl w:val="FA2AC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2752"/>
    <w:multiLevelType w:val="multilevel"/>
    <w:tmpl w:val="83D26E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E46A9E"/>
    <w:multiLevelType w:val="multilevel"/>
    <w:tmpl w:val="202EDA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9615B5"/>
    <w:multiLevelType w:val="multilevel"/>
    <w:tmpl w:val="E568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F95882"/>
    <w:multiLevelType w:val="multilevel"/>
    <w:tmpl w:val="8C565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513E7F"/>
    <w:multiLevelType w:val="multilevel"/>
    <w:tmpl w:val="9D1E2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FF3AF7"/>
    <w:multiLevelType w:val="multilevel"/>
    <w:tmpl w:val="B2EE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4D0991"/>
    <w:multiLevelType w:val="multilevel"/>
    <w:tmpl w:val="4ED80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710A68"/>
    <w:multiLevelType w:val="multilevel"/>
    <w:tmpl w:val="CAD26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A004B5"/>
    <w:multiLevelType w:val="multilevel"/>
    <w:tmpl w:val="978C6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C57DE0"/>
    <w:multiLevelType w:val="multilevel"/>
    <w:tmpl w:val="B4F0D5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502B33"/>
    <w:multiLevelType w:val="multilevel"/>
    <w:tmpl w:val="1B1A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736321"/>
    <w:multiLevelType w:val="multilevel"/>
    <w:tmpl w:val="551C9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6B6CDD"/>
    <w:multiLevelType w:val="multilevel"/>
    <w:tmpl w:val="33B63E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792CB2"/>
    <w:multiLevelType w:val="multilevel"/>
    <w:tmpl w:val="B7C82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06416B"/>
    <w:multiLevelType w:val="multilevel"/>
    <w:tmpl w:val="B5DC4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004913"/>
    <w:multiLevelType w:val="multilevel"/>
    <w:tmpl w:val="5FF6B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AA447F"/>
    <w:multiLevelType w:val="multilevel"/>
    <w:tmpl w:val="F6F2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EA71F0"/>
    <w:multiLevelType w:val="multilevel"/>
    <w:tmpl w:val="99722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1178F2"/>
    <w:multiLevelType w:val="multilevel"/>
    <w:tmpl w:val="6EEA7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C13953"/>
    <w:multiLevelType w:val="multilevel"/>
    <w:tmpl w:val="E3E6B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D24B88"/>
    <w:multiLevelType w:val="multilevel"/>
    <w:tmpl w:val="D4C07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A60F4C"/>
    <w:multiLevelType w:val="multilevel"/>
    <w:tmpl w:val="15084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B02E03"/>
    <w:multiLevelType w:val="multilevel"/>
    <w:tmpl w:val="AACE53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3332EE"/>
    <w:multiLevelType w:val="multilevel"/>
    <w:tmpl w:val="461AC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9416D1"/>
    <w:multiLevelType w:val="multilevel"/>
    <w:tmpl w:val="F156F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0B2DEA"/>
    <w:multiLevelType w:val="multilevel"/>
    <w:tmpl w:val="611A9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EA2592"/>
    <w:multiLevelType w:val="multilevel"/>
    <w:tmpl w:val="2EE2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4"/>
  </w:num>
  <w:num w:numId="3">
    <w:abstractNumId w:val="27"/>
  </w:num>
  <w:num w:numId="4">
    <w:abstractNumId w:val="23"/>
  </w:num>
  <w:num w:numId="5">
    <w:abstractNumId w:val="16"/>
  </w:num>
  <w:num w:numId="6">
    <w:abstractNumId w:val="3"/>
  </w:num>
  <w:num w:numId="7">
    <w:abstractNumId w:val="11"/>
  </w:num>
  <w:num w:numId="8">
    <w:abstractNumId w:val="22"/>
  </w:num>
  <w:num w:numId="9">
    <w:abstractNumId w:val="12"/>
  </w:num>
  <w:num w:numId="10">
    <w:abstractNumId w:val="5"/>
  </w:num>
  <w:num w:numId="11">
    <w:abstractNumId w:val="15"/>
  </w:num>
  <w:num w:numId="12">
    <w:abstractNumId w:val="2"/>
  </w:num>
  <w:num w:numId="13">
    <w:abstractNumId w:val="10"/>
  </w:num>
  <w:num w:numId="14">
    <w:abstractNumId w:val="25"/>
  </w:num>
  <w:num w:numId="15">
    <w:abstractNumId w:val="24"/>
  </w:num>
  <w:num w:numId="16">
    <w:abstractNumId w:val="13"/>
  </w:num>
  <w:num w:numId="17">
    <w:abstractNumId w:val="1"/>
  </w:num>
  <w:num w:numId="18">
    <w:abstractNumId w:val="19"/>
  </w:num>
  <w:num w:numId="19">
    <w:abstractNumId w:val="0"/>
  </w:num>
  <w:num w:numId="20">
    <w:abstractNumId w:val="6"/>
  </w:num>
  <w:num w:numId="21">
    <w:abstractNumId w:val="20"/>
  </w:num>
  <w:num w:numId="22">
    <w:abstractNumId w:val="18"/>
  </w:num>
  <w:num w:numId="23">
    <w:abstractNumId w:val="17"/>
  </w:num>
  <w:num w:numId="24">
    <w:abstractNumId w:val="7"/>
  </w:num>
  <w:num w:numId="25">
    <w:abstractNumId w:val="9"/>
  </w:num>
  <w:num w:numId="26">
    <w:abstractNumId w:val="26"/>
  </w:num>
  <w:num w:numId="27">
    <w:abstractNumId w:val="8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7A20"/>
    <w:rsid w:val="00010ED5"/>
    <w:rsid w:val="00082FA6"/>
    <w:rsid w:val="000D7674"/>
    <w:rsid w:val="000E21F0"/>
    <w:rsid w:val="000F7AD3"/>
    <w:rsid w:val="001771C1"/>
    <w:rsid w:val="001E1044"/>
    <w:rsid w:val="00210E20"/>
    <w:rsid w:val="002160E7"/>
    <w:rsid w:val="00291F43"/>
    <w:rsid w:val="00335BD9"/>
    <w:rsid w:val="00365D46"/>
    <w:rsid w:val="00462D4A"/>
    <w:rsid w:val="004777FA"/>
    <w:rsid w:val="00494265"/>
    <w:rsid w:val="00496EFB"/>
    <w:rsid w:val="004E2B71"/>
    <w:rsid w:val="0055043A"/>
    <w:rsid w:val="00563B36"/>
    <w:rsid w:val="0057020E"/>
    <w:rsid w:val="005C64FA"/>
    <w:rsid w:val="005F152A"/>
    <w:rsid w:val="00643C48"/>
    <w:rsid w:val="006A71B0"/>
    <w:rsid w:val="007D4B72"/>
    <w:rsid w:val="00900649"/>
    <w:rsid w:val="00C51BC6"/>
    <w:rsid w:val="00C558A0"/>
    <w:rsid w:val="00D1528F"/>
    <w:rsid w:val="00D24F79"/>
    <w:rsid w:val="00D934E9"/>
    <w:rsid w:val="00E1746D"/>
    <w:rsid w:val="00E24061"/>
    <w:rsid w:val="00E87A20"/>
    <w:rsid w:val="00EF6C5F"/>
    <w:rsid w:val="00F04CB4"/>
    <w:rsid w:val="00FA5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43A"/>
    <w:rPr>
      <w:rFonts w:ascii="Times New Roman" w:hAnsi="Times New Roman"/>
      <w:sz w:val="28"/>
    </w:rPr>
  </w:style>
  <w:style w:type="paragraph" w:styleId="1">
    <w:name w:val="heading 1"/>
    <w:basedOn w:val="a"/>
    <w:link w:val="10"/>
    <w:autoRedefine/>
    <w:uiPriority w:val="9"/>
    <w:qFormat/>
    <w:rsid w:val="0055043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Cs w:val="48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5043A"/>
    <w:pPr>
      <w:keepNext/>
      <w:keepLines/>
      <w:spacing w:before="200" w:after="0" w:line="240" w:lineRule="auto"/>
      <w:ind w:firstLine="709"/>
      <w:jc w:val="both"/>
      <w:outlineLvl w:val="1"/>
    </w:pPr>
    <w:rPr>
      <w:rFonts w:eastAsiaTheme="majorEastAsia" w:cstheme="majorBidi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043A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3A"/>
    <w:rPr>
      <w:rFonts w:ascii="Times New Roman" w:eastAsiaTheme="majorEastAsia" w:hAnsi="Times New Roman" w:cstheme="majorBidi"/>
      <w:bCs/>
      <w:i/>
      <w:sz w:val="28"/>
      <w:szCs w:val="26"/>
    </w:rPr>
  </w:style>
  <w:style w:type="paragraph" w:styleId="a3">
    <w:name w:val="Normal (Web)"/>
    <w:basedOn w:val="a"/>
    <w:uiPriority w:val="99"/>
    <w:semiHidden/>
    <w:unhideWhenUsed/>
    <w:rsid w:val="00C558A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58A0"/>
    <w:rPr>
      <w:b/>
      <w:bCs/>
    </w:rPr>
  </w:style>
  <w:style w:type="character" w:styleId="a5">
    <w:name w:val="Emphasis"/>
    <w:basedOn w:val="a0"/>
    <w:uiPriority w:val="20"/>
    <w:qFormat/>
    <w:rsid w:val="00C558A0"/>
    <w:rPr>
      <w:i/>
      <w:iCs/>
    </w:rPr>
  </w:style>
  <w:style w:type="character" w:styleId="a6">
    <w:name w:val="Hyperlink"/>
    <w:basedOn w:val="a0"/>
    <w:uiPriority w:val="99"/>
    <w:semiHidden/>
    <w:unhideWhenUsed/>
    <w:rsid w:val="007D4B72"/>
    <w:rPr>
      <w:color w:val="0000FF"/>
      <w:u w:val="single"/>
    </w:rPr>
  </w:style>
  <w:style w:type="table" w:styleId="a7">
    <w:name w:val="Table Grid"/>
    <w:basedOn w:val="a1"/>
    <w:uiPriority w:val="59"/>
    <w:rsid w:val="00291F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0E21F0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2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24F79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D2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4F7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43A"/>
    <w:rPr>
      <w:rFonts w:ascii="Times New Roman" w:hAnsi="Times New Roman"/>
      <w:sz w:val="28"/>
    </w:rPr>
  </w:style>
  <w:style w:type="paragraph" w:styleId="1">
    <w:name w:val="heading 1"/>
    <w:basedOn w:val="a"/>
    <w:link w:val="10"/>
    <w:autoRedefine/>
    <w:uiPriority w:val="9"/>
    <w:qFormat/>
    <w:rsid w:val="0055043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Cs w:val="48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5043A"/>
    <w:pPr>
      <w:keepNext/>
      <w:keepLines/>
      <w:spacing w:before="200" w:after="0" w:line="240" w:lineRule="auto"/>
      <w:ind w:firstLine="709"/>
      <w:jc w:val="both"/>
      <w:outlineLvl w:val="1"/>
    </w:pPr>
    <w:rPr>
      <w:rFonts w:eastAsiaTheme="majorEastAsia" w:cstheme="majorBidi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043A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3A"/>
    <w:rPr>
      <w:rFonts w:ascii="Times New Roman" w:eastAsiaTheme="majorEastAsia" w:hAnsi="Times New Roman" w:cstheme="majorBidi"/>
      <w:bCs/>
      <w:i/>
      <w:sz w:val="28"/>
      <w:szCs w:val="26"/>
    </w:rPr>
  </w:style>
  <w:style w:type="paragraph" w:styleId="a3">
    <w:name w:val="Normal (Web)"/>
    <w:basedOn w:val="a"/>
    <w:uiPriority w:val="99"/>
    <w:semiHidden/>
    <w:unhideWhenUsed/>
    <w:rsid w:val="00C558A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58A0"/>
    <w:rPr>
      <w:b/>
      <w:bCs/>
    </w:rPr>
  </w:style>
  <w:style w:type="character" w:styleId="a5">
    <w:name w:val="Emphasis"/>
    <w:basedOn w:val="a0"/>
    <w:uiPriority w:val="20"/>
    <w:qFormat/>
    <w:rsid w:val="00C558A0"/>
    <w:rPr>
      <w:i/>
      <w:iCs/>
    </w:rPr>
  </w:style>
  <w:style w:type="character" w:styleId="a6">
    <w:name w:val="Hyperlink"/>
    <w:basedOn w:val="a0"/>
    <w:uiPriority w:val="99"/>
    <w:semiHidden/>
    <w:unhideWhenUsed/>
    <w:rsid w:val="007D4B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lnr69@mail.ru</dc:creator>
  <cp:lastModifiedBy>Наталья Михайловна</cp:lastModifiedBy>
  <cp:revision>2</cp:revision>
  <dcterms:created xsi:type="dcterms:W3CDTF">2020-06-18T06:27:00Z</dcterms:created>
  <dcterms:modified xsi:type="dcterms:W3CDTF">2020-06-18T06:27:00Z</dcterms:modified>
</cp:coreProperties>
</file>